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288 - VOLTO SANTO (via) all'incrocio con via Agresti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VOLTO SANTO (via) all'incrocio con via Agresti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Crocefissione con Madonna e S. Giovanni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1,50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presa per una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Covento di S. Salvatore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199. In via Volto santo, dietro l'abside di S. Salvatore, dove sorgevano le antiche scuole di artisti, un'ancona ogivale, un antico affresco con il Crocifisso, la Vergine e S. Giovanni. La pittura, piuttosto danneggiata dal tempo e dagli uomini per i non buoni restauri, è interessante dal punto di vista iconografico.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M. FANTI, Le vie di Bologna, p. 736. E' certo che la strada trasse il nome da un'immagine di Cristo detto "Volto Santo"." Banti cita il Solaroli: "in un muro di questa via vi era una Immagi- ne d'un Salvatore, chiamato Volto Santo, di gran venerazione", precisa il Fanti "non è provato tuttavia che tale immagine debba identi- ficarsi col tabernacolo della prima metà del sec. XV che si vede tutt'ora sul muro dell'ex convento di S. Salvatore, il quale contie- ne una sbiadita crpcifissione ad affresco."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