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272 - TANARI VECCHIA (via) - and. via Avesella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272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29/08/83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TANARI VECCHIA (via) - and. via Avesella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rovinata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lato sup. Curvo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55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fondo azzurro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 finti, targhetta di metallo con incisa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AVE MARIA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202. (Madonna di San Luca). Una nicchia in principio del vicolo Tanari; di fianco alla chiesa della Pioggia.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Cf. Madonna di via dell'Abbadia.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