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198 - RAVEGNANA (piazza di Porta)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RAVEGNANA (piazza di Porta)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Girolamo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nel merlo più grande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degli Strazzaroli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1486-1496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IV, 286-288: Palazzo dell'arte degli Stracciaioli. La cappella era dedicata a S. Girolamo protettore di questa compagnia.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RICCI-ZUCCHINI, p. 82. Palazzo Francia, detto Palazzo degli Strazzaroli. "Fu costruito nel 1486-1496 da Giovanni Piccinini da Como per l'Arte dei Drappieri (che lo restaurò nel 1620, aggiungedovi il balcone) e pur essendo disarmonico nelle sue parti, ha una grande signorilità e imponenza. Alcuni particolari furono imitati dal palazzo Bentivoglio distrutto nel 1507. La Madonna della nicchia è di G. Fiorini." (cf. scheda n. 177).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