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125 - MAGGIORE (strada) n. 30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125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27/07/83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MAGGIORE (strada) n. 30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San Pietro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affresco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ovale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2 x 1,50 m.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parzialmente rovinato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in ovale con cornice barocca, posto tra due porte-finestre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ovale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2 x 1,50 m. senza cornice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DOMINATOR ET PROTECTOR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214. In Strada Maggiore, nella facciata del n. 30, in un grande ovale con elegante incorniciatura barocca, è affrescata la figura di San Pietro Apostolo. La pittura è certamente di buona mano, la maniera con cui è trattata potrebbe far pensare a Guido Reni. In unacartella sotto la figura è scritto: "Dominator et protector", signore e protettore, e viene così indicata la funzion lità spirituale di questo tabernacolo, e un po' di tutti i taberna- coli.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GUIDICINI, III, 25. Casa (n.a. 241) che secondo l'Oretti fù dei Viz- zani... fu d gli Orsi... Nel 1719 era del senatore Casali. Apparten- ne alla fabbrica della Chiesa di S. Pietro, poi al perito Giovanni Marchil.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CERVONE, Sembra una specchiera del '700. Cartiglio aggettante. Il palazzo sembra del cinquecento.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